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16" w:rsidRDefault="00474D16" w:rsidP="00474D16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eastAsia="Times New Roman" w:hAnsi="Times New Roman"/>
          <w:sz w:val="26"/>
          <w:szCs w:val="20"/>
          <w:lang w:val="uk-UA" w:eastAsia="ru-RU"/>
        </w:rPr>
        <w:t xml:space="preserve">   </w:t>
      </w:r>
      <w:r>
        <w:rPr>
          <w:noProof/>
          <w:lang w:val="uk-UA" w:eastAsia="ru-RU"/>
        </w:rPr>
        <w:t xml:space="preserve">                              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4A94A0C6" wp14:editId="42E8AD30">
            <wp:extent cx="43815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474D16" w:rsidTr="00C970C8">
        <w:trPr>
          <w:trHeight w:val="609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074B6" w:rsidRDefault="00474D16" w:rsidP="00C970C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ПІВДЕННОУКРАЇНСЬКИЙ </w:t>
            </w:r>
          </w:p>
          <w:p w:rsidR="00474D16" w:rsidRDefault="00474D16" w:rsidP="00C970C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МІСЬКИЙ ГОЛОВА</w:t>
            </w:r>
          </w:p>
          <w:p w:rsidR="00474D16" w:rsidRDefault="00474D16" w:rsidP="00C970C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РОЗПОРЯДЖЕННЯ</w:t>
            </w:r>
          </w:p>
        </w:tc>
      </w:tr>
    </w:tbl>
    <w:p w:rsidR="00474D16" w:rsidRDefault="00474D16" w:rsidP="00474D16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  « __</w:t>
      </w:r>
      <w:r w:rsidR="009247A5">
        <w:rPr>
          <w:rFonts w:ascii="Times New Roman" w:eastAsia="Times New Roman" w:hAnsi="Times New Roman"/>
          <w:sz w:val="24"/>
          <w:szCs w:val="24"/>
          <w:lang w:val="en-US"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 »  __</w:t>
      </w:r>
      <w:r w:rsidR="009247A5">
        <w:rPr>
          <w:rFonts w:ascii="Times New Roman" w:eastAsia="Times New Roman" w:hAnsi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 2024  № __</w:t>
      </w:r>
      <w:r w:rsidR="009247A5">
        <w:rPr>
          <w:rFonts w:ascii="Times New Roman" w:eastAsia="Times New Roman" w:hAnsi="Times New Roman"/>
          <w:sz w:val="24"/>
          <w:szCs w:val="24"/>
          <w:lang w:val="en-US" w:eastAsia="ru-RU"/>
        </w:rPr>
        <w:t>322-</w:t>
      </w:r>
      <w:r w:rsidR="009247A5"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</w:tblGrid>
      <w:tr w:rsidR="00474D16" w:rsidTr="00C970C8">
        <w:trPr>
          <w:trHeight w:val="1209"/>
        </w:trPr>
        <w:tc>
          <w:tcPr>
            <w:tcW w:w="4427" w:type="dxa"/>
          </w:tcPr>
          <w:p w:rsidR="00474D16" w:rsidRDefault="00474D16" w:rsidP="00C970C8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74D16" w:rsidRDefault="00474D16" w:rsidP="00C970C8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скликання 55 сесії Південноукраїнської міської   ради  VII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скликання</w:t>
            </w:r>
          </w:p>
          <w:p w:rsidR="00474D16" w:rsidRDefault="00474D16" w:rsidP="00C970C8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74D16" w:rsidRDefault="00474D16" w:rsidP="00474D16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Керуючись  п.8, 20 ч.4 ст.42  Закону  України  «Про місцеве  самоврядування  в  Україні»</w:t>
      </w:r>
    </w:p>
    <w:p w:rsidR="00474D16" w:rsidRDefault="00474D16" w:rsidP="00474D16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4D16" w:rsidRDefault="00474D16" w:rsidP="00474D16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Скликати  55  сесію  Південноукраїнської  міської  ради  VII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скликання 19.12.2024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10.00 у великій залі засідань виконавчого комітету Південноукраїнської міської ради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 порядком денним:</w:t>
      </w:r>
    </w:p>
    <w:p w:rsidR="00474D16" w:rsidRDefault="00474D16" w:rsidP="00474D16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140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210" w:type="dxa"/>
        <w:tblLayout w:type="fixed"/>
        <w:tblLook w:val="01E0" w:firstRow="1" w:lastRow="1" w:firstColumn="1" w:lastColumn="1" w:noHBand="0" w:noVBand="0"/>
      </w:tblPr>
      <w:tblGrid>
        <w:gridCol w:w="545"/>
        <w:gridCol w:w="8665"/>
      </w:tblGrid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74D16" w:rsidRDefault="00FE5B85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5B85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плану роботи Південноукраїнської міської ради VІІІ скликання на 2025 рік</w:t>
            </w:r>
          </w:p>
          <w:p w:rsidR="00474D16" w:rsidRDefault="00474D16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КРАВЧЕНКО Денис</w:t>
            </w:r>
          </w:p>
          <w:p w:rsidR="00474D16" w:rsidRPr="00136653" w:rsidRDefault="00474D16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C5EE3" w:rsidRPr="00136653" w:rsidTr="00C970C8">
        <w:trPr>
          <w:trHeight w:val="213"/>
        </w:trPr>
        <w:tc>
          <w:tcPr>
            <w:tcW w:w="545" w:type="dxa"/>
          </w:tcPr>
          <w:p w:rsidR="00EC5EE3" w:rsidRDefault="00EC5EE3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EC5EE3" w:rsidRDefault="00EC5EE3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структуру та чисельність  виконавчих органів Південноукраїнської міської ради</w:t>
            </w:r>
            <w:r w:rsidR="00A673B6">
              <w:rPr>
                <w:rFonts w:ascii="Times New Roman" w:hAnsi="Times New Roman"/>
                <w:sz w:val="24"/>
                <w:szCs w:val="24"/>
                <w:lang w:val="uk-UA"/>
              </w:rPr>
              <w:t>, апарату Південноукраїнської міської ради та її виконавчого комітету</w:t>
            </w:r>
          </w:p>
          <w:p w:rsidR="00EC5EE3" w:rsidRDefault="00EC5EE3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Доповідач: ПАНЕНКО Віталій</w:t>
            </w:r>
          </w:p>
          <w:p w:rsidR="00EC5EE3" w:rsidRPr="00FE5B85" w:rsidRDefault="00EC5EE3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5D5F48" w:rsidRPr="005D5F48" w:rsidRDefault="005D5F48" w:rsidP="005D5F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F4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5D5F48">
              <w:rPr>
                <w:rFonts w:ascii="Times New Roman" w:hAnsi="Times New Roman"/>
                <w:sz w:val="24"/>
                <w:szCs w:val="24"/>
              </w:rPr>
              <w:t>безоплатне</w:t>
            </w:r>
            <w:proofErr w:type="spellEnd"/>
            <w:r w:rsidRPr="005D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F48">
              <w:rPr>
                <w:rFonts w:ascii="Times New Roman" w:hAnsi="Times New Roman"/>
                <w:sz w:val="24"/>
                <w:szCs w:val="24"/>
              </w:rPr>
              <w:t>прийняття</w:t>
            </w:r>
            <w:proofErr w:type="spellEnd"/>
            <w:r w:rsidRPr="005D5F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D5F48">
              <w:rPr>
                <w:rFonts w:ascii="Times New Roman" w:hAnsi="Times New Roman"/>
                <w:sz w:val="24"/>
                <w:szCs w:val="24"/>
              </w:rPr>
              <w:t>комунальну</w:t>
            </w:r>
            <w:proofErr w:type="spellEnd"/>
            <w:r w:rsidRPr="005D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F48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5D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F48">
              <w:rPr>
                <w:rFonts w:ascii="Times New Roman" w:hAnsi="Times New Roman"/>
                <w:sz w:val="24"/>
                <w:szCs w:val="24"/>
              </w:rPr>
              <w:t>благодійної</w:t>
            </w:r>
            <w:proofErr w:type="spellEnd"/>
            <w:r w:rsidRPr="005D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F48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5D5F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D5F48">
              <w:rPr>
                <w:rFonts w:ascii="Times New Roman" w:hAnsi="Times New Roman"/>
                <w:sz w:val="24"/>
                <w:szCs w:val="24"/>
              </w:rPr>
              <w:t>модульні</w:t>
            </w:r>
            <w:proofErr w:type="spellEnd"/>
            <w:r w:rsidRPr="005D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F48">
              <w:rPr>
                <w:rFonts w:ascii="Times New Roman" w:hAnsi="Times New Roman"/>
                <w:sz w:val="24"/>
                <w:szCs w:val="24"/>
              </w:rPr>
              <w:t>будинки</w:t>
            </w:r>
            <w:proofErr w:type="spellEnd"/>
            <w:r w:rsidRPr="005D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5F48">
              <w:rPr>
                <w:rFonts w:ascii="Times New Roman" w:hAnsi="Times New Roman"/>
                <w:sz w:val="24"/>
                <w:szCs w:val="24"/>
              </w:rPr>
              <w:t>однокімнатні</w:t>
            </w:r>
            <w:proofErr w:type="spellEnd"/>
            <w:r w:rsidRPr="005D5F48">
              <w:rPr>
                <w:rFonts w:ascii="Times New Roman" w:hAnsi="Times New Roman"/>
                <w:sz w:val="24"/>
                <w:szCs w:val="24"/>
              </w:rPr>
              <w:t> по 22,5 м</w:t>
            </w:r>
            <w:r w:rsidRPr="005D5F4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D5F48">
              <w:rPr>
                <w:rFonts w:ascii="Times New Roman" w:hAnsi="Times New Roman"/>
                <w:sz w:val="24"/>
                <w:szCs w:val="24"/>
              </w:rPr>
              <w:t xml:space="preserve"> №113 та №114)</w:t>
            </w:r>
          </w:p>
          <w:p w:rsidR="00474D16" w:rsidRPr="0013145E" w:rsidRDefault="00E02644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45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ТАЦІЄНКО Тетяна</w:t>
            </w:r>
          </w:p>
          <w:p w:rsidR="00616C77" w:rsidRPr="0013145E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6B1B65" w:rsidRPr="0013145E" w:rsidRDefault="006B1B65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45E">
              <w:rPr>
                <w:rFonts w:ascii="Times New Roman" w:hAnsi="Times New Roman"/>
                <w:sz w:val="24"/>
                <w:szCs w:val="24"/>
                <w:lang w:val="uk-UA"/>
              </w:rPr>
              <w:t>Про міжнародну технічну допомогу (дизель-генераторні установки)</w:t>
            </w:r>
          </w:p>
          <w:p w:rsidR="00474D16" w:rsidRPr="0013145E" w:rsidRDefault="00E02644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45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ТАЦІЄНКО Тетяна</w:t>
            </w:r>
          </w:p>
          <w:p w:rsidR="00616C77" w:rsidRPr="0013145E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5F48" w:rsidRPr="005D5F48" w:rsidTr="00C970C8">
        <w:trPr>
          <w:trHeight w:val="213"/>
        </w:trPr>
        <w:tc>
          <w:tcPr>
            <w:tcW w:w="545" w:type="dxa"/>
          </w:tcPr>
          <w:p w:rsidR="005D5F48" w:rsidRDefault="005D5F48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5D5F48" w:rsidRPr="0013145E" w:rsidRDefault="005D5F48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45E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Додаткової угоди від 14.11.2024 № 1 до Договору від 14.10.2024 №14/10, укладеної від імені Південноукраїнської міської ради</w:t>
            </w:r>
          </w:p>
          <w:p w:rsidR="005D5F48" w:rsidRPr="0013145E" w:rsidRDefault="005D5F48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145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ТАЦІЄНКО Тетяна</w:t>
            </w:r>
          </w:p>
          <w:p w:rsidR="005D5F48" w:rsidRPr="0013145E" w:rsidRDefault="005D5F48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B14733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C77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та доповнення до Програми з розроблення містобудівної документації населених пунктів Южноукраїнської міської територіальної громади на 2023-2028 роки</w:t>
            </w:r>
          </w:p>
          <w:p w:rsidR="00474D16" w:rsidRDefault="00E02644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Доповідач: </w:t>
            </w:r>
            <w:r w:rsidR="00C804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ІЧАНСЬКА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Христина</w:t>
            </w:r>
          </w:p>
          <w:p w:rsidR="00616C77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B14733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C77">
              <w:rPr>
                <w:rFonts w:ascii="Times New Roman" w:hAnsi="Times New Roman"/>
                <w:sz w:val="24"/>
                <w:szCs w:val="24"/>
                <w:lang w:val="uk-UA"/>
              </w:rPr>
              <w:t>Про зміну назви вулиці (масиву) «Пляжна зона», розташованої в селищі Костянтинівка Южноукраїнської міської територіальної громади</w:t>
            </w:r>
          </w:p>
          <w:p w:rsidR="00474D16" w:rsidRDefault="00E02644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26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Доповідач: </w:t>
            </w:r>
            <w:r w:rsidR="00C80434">
              <w:rPr>
                <w:rFonts w:ascii="Times New Roman" w:hAnsi="Times New Roman"/>
                <w:sz w:val="24"/>
                <w:szCs w:val="24"/>
                <w:lang w:val="uk-UA"/>
              </w:rPr>
              <w:t>ІЧАНСЬКА</w:t>
            </w:r>
            <w:r w:rsidRPr="00E026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Христина</w:t>
            </w:r>
          </w:p>
          <w:p w:rsidR="00616C77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074B6" w:rsidRDefault="00B712CF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договору від 25.11.2024 №37 про добровільне повернення коштів, сплачених за навчання</w:t>
            </w:r>
          </w:p>
          <w:p w:rsidR="00A074B6" w:rsidRDefault="00C80434" w:rsidP="002460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842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ТИМЧЕНКО Яна</w:t>
            </w:r>
          </w:p>
          <w:p w:rsidR="00A673B6" w:rsidRDefault="00A673B6" w:rsidP="002460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A074B6" w:rsidRDefault="00A074B6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74B6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Статуту Комунального некомерційного підприємства «Південноукраїнська міська багатопрофільна лікарня» Південноукраїнської міської ради в новій редакції</w:t>
            </w:r>
          </w:p>
          <w:p w:rsidR="00474D16" w:rsidRDefault="00C80434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Доповідач: ТИМЧЕНКО Яна</w:t>
            </w:r>
          </w:p>
          <w:p w:rsidR="00A074B6" w:rsidRDefault="00A074B6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D12A25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D12A25" w:rsidRDefault="00D12A25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участь в експериментальному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посилення безпеки  освітнього середовища в Південноукраїнському ліцеї №2 Південноукраїнської міської ради в умовах правового режиму воєнного стану</w:t>
            </w:r>
          </w:p>
          <w:p w:rsidR="00474D16" w:rsidRDefault="00C80434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434">
              <w:rPr>
                <w:rFonts w:ascii="Times New Roman" w:hAnsi="Times New Roman"/>
                <w:sz w:val="24"/>
                <w:szCs w:val="24"/>
                <w:lang w:val="uk-UA"/>
              </w:rPr>
              <w:t>Доповідач: СІНЧУК Юрій</w:t>
            </w:r>
          </w:p>
          <w:p w:rsidR="00616C77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3E37FF" w:rsidRDefault="003E37FF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Заходів комплексної соціальної програми підтримки ветеранів війни, військовослужбовців, які захищали незалежність, суверенітет і територіальну цілісність України та членів їх сімей до 2026 року, затвердженої рішенням Южноукраїнської міської ради від 29.11.2023 №1376</w:t>
            </w:r>
          </w:p>
          <w:p w:rsidR="00474D16" w:rsidRDefault="00C80434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Доповідач: ГЕХАД Ельвіра</w:t>
            </w:r>
          </w:p>
          <w:p w:rsidR="00616C77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74DA" w:rsidRPr="00136653" w:rsidTr="00C970C8">
        <w:trPr>
          <w:trHeight w:val="213"/>
        </w:trPr>
        <w:tc>
          <w:tcPr>
            <w:tcW w:w="545" w:type="dxa"/>
          </w:tcPr>
          <w:p w:rsidR="007374DA" w:rsidRDefault="007374DA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167DC" w:rsidRPr="004167DC" w:rsidRDefault="004167DC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приватизацію </w:t>
            </w:r>
            <w:proofErr w:type="spellStart"/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>Казанцевою</w:t>
            </w:r>
            <w:proofErr w:type="spellEnd"/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Ольгою Іванівною житлової секції №95 в гуртожитку будинку №11 на вулиці Молодіжній в місті Південноукраїнську Вознесенського району Миколаївської області</w:t>
            </w:r>
          </w:p>
          <w:p w:rsidR="007374DA" w:rsidRPr="004167DC" w:rsidRDefault="007374DA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Доповідач: </w:t>
            </w:r>
            <w:r w:rsidR="00B934BE" w:rsidRPr="004167DC">
              <w:rPr>
                <w:rFonts w:ascii="Times New Roman" w:hAnsi="Times New Roman"/>
                <w:sz w:val="24"/>
                <w:szCs w:val="24"/>
                <w:lang w:val="uk-UA"/>
              </w:rPr>
              <w:t>ГОЛОВЧ</w:t>
            </w:r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>ЕНКО Ірина</w:t>
            </w:r>
          </w:p>
          <w:p w:rsidR="00616C77" w:rsidRPr="004167DC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74DA" w:rsidRPr="00136653" w:rsidTr="00C970C8">
        <w:trPr>
          <w:trHeight w:val="213"/>
        </w:trPr>
        <w:tc>
          <w:tcPr>
            <w:tcW w:w="545" w:type="dxa"/>
          </w:tcPr>
          <w:p w:rsidR="007374DA" w:rsidRDefault="007374DA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167DC" w:rsidRPr="004167DC" w:rsidRDefault="004167DC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приватизацію </w:t>
            </w:r>
            <w:proofErr w:type="spellStart"/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>Латченковим</w:t>
            </w:r>
            <w:proofErr w:type="spellEnd"/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Сергієм Олександровичем квартири №58 в будинку №47 на вулиці Набережна Енергетиків в місті Південноукраїнську Вознесенського району Миколаївської області</w:t>
            </w:r>
          </w:p>
          <w:p w:rsidR="007374DA" w:rsidRPr="004167DC" w:rsidRDefault="007374DA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Доповідач: </w:t>
            </w:r>
            <w:r w:rsidR="00B934BE" w:rsidRPr="004167DC">
              <w:rPr>
                <w:rFonts w:ascii="Times New Roman" w:hAnsi="Times New Roman"/>
                <w:sz w:val="24"/>
                <w:szCs w:val="24"/>
                <w:lang w:val="uk-UA"/>
              </w:rPr>
              <w:t>ГОЛОВЧ</w:t>
            </w:r>
            <w:r w:rsidRPr="004167DC">
              <w:rPr>
                <w:rFonts w:ascii="Times New Roman" w:hAnsi="Times New Roman"/>
                <w:sz w:val="24"/>
                <w:szCs w:val="24"/>
                <w:lang w:val="uk-UA"/>
              </w:rPr>
              <w:t>ЕНКО Ірина</w:t>
            </w:r>
          </w:p>
          <w:p w:rsidR="00616C77" w:rsidRPr="004167DC" w:rsidRDefault="00616C77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976DBA" w:rsidRDefault="00976DBA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приймання – передачі індивідуально визначеного майна зі спільної власності територіальних громад сіл, селищ, міст Миколаївської області у комунальну власність </w:t>
            </w:r>
            <w:r w:rsidR="004E52C1" w:rsidRPr="005C1E98">
              <w:rPr>
                <w:rFonts w:ascii="Times New Roman" w:hAnsi="Times New Roman"/>
                <w:sz w:val="24"/>
                <w:szCs w:val="24"/>
                <w:lang w:val="uk-UA"/>
              </w:rPr>
              <w:t>Юж</w:t>
            </w:r>
            <w:r w:rsidRPr="005C1E98">
              <w:rPr>
                <w:rFonts w:ascii="Times New Roman" w:hAnsi="Times New Roman"/>
                <w:sz w:val="24"/>
                <w:szCs w:val="24"/>
                <w:lang w:val="uk-UA"/>
              </w:rPr>
              <w:t>ноукраїнської міської територіальної громади</w:t>
            </w:r>
          </w:p>
          <w:p w:rsidR="00474D16" w:rsidRDefault="007374DA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Доповідач: ПАЧКОВА Натал</w:t>
            </w:r>
            <w:r w:rsidR="00BB365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:rsidR="00E663C3" w:rsidRDefault="00E663C3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030" w:rsidRPr="005D6030" w:rsidTr="00C970C8">
        <w:trPr>
          <w:trHeight w:val="213"/>
        </w:trPr>
        <w:tc>
          <w:tcPr>
            <w:tcW w:w="545" w:type="dxa"/>
          </w:tcPr>
          <w:p w:rsidR="005D6030" w:rsidRDefault="005D6030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5D6030" w:rsidRDefault="005D6030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30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згоди на безоплатне прийняття індивідуально визначеного майна зі спільної власності територіальних громад сіл, селищ, міст Миколаївської області у комунальну власність Южноукраїнської міської територіальної громади</w:t>
            </w:r>
          </w:p>
          <w:p w:rsidR="005D6030" w:rsidRDefault="005D6030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6030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ПАЧКОВА Натал</w:t>
            </w:r>
            <w:r w:rsidR="00BB365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D603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:rsidR="005D6030" w:rsidRDefault="005D6030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25A4E" w:rsidRP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комунальної власності під розміщення та обслуговування інших будівель громадської забудови для продажу прав оренди на земельних торгах в районі вулиці Паркової м.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Південноукраїнськ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Вознесенського району Миколаївської області</w:t>
            </w:r>
          </w:p>
          <w:p w:rsidR="00474D16" w:rsidRDefault="00E02644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125A4E" w:rsidRPr="00086459" w:rsidRDefault="00125A4E" w:rsidP="00C970C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74D16" w:rsidRP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у постійне користування некомерційному комунальному підприємству «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Южноукраїнський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центр первинної медико-санітарної допомоги» для будівництва та обслуговування будівель закладів охорони здоров’я та соціальної допомоги в с. Бузьке, вул. Бондаренка, 22 в межах території Вознесенського району Миколаївської області</w:t>
            </w:r>
          </w:p>
          <w:p w:rsidR="00125A4E" w:rsidRDefault="00125A4E" w:rsidP="002460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EC5EE3" w:rsidRPr="00086459" w:rsidRDefault="00EC5EE3" w:rsidP="002460CB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74D16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у постійне користування некомерційному комунальному підприємству «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Южноукраїнський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центр первинної медико-санітарної допомоги» для будівництва та обслуговування будівель закладів охорони здоров’я та соціальної допомоги в с.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Іванівка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, вул. Шевченка, 1 в межах території Вознесенського району Миколаївської області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74D16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громадянину України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Бакунцю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Валерію Вікторовичу для городництва за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вулиця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Гардова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9, м.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Південноукраїнськ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, Вознесенського району Миколаївської області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9247A5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74D16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у разі зміни її цільового призначення, яка знаходиться у власності громадянина України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Ісупова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Володимира Валерійовича «для ведення особистого селянського господарства» на земельну ділянку «для будівництва та обслуговування житлового будинку, господарчих будівель і споруд (присадибна ділянка)» за адресою: вул. Прокоф’єва, 21, м. Южноукраїнськ, в межах території Вознесенського району Миколаївської області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60CB" w:rsidRPr="005D5F48" w:rsidTr="00C970C8">
        <w:trPr>
          <w:trHeight w:val="213"/>
        </w:trPr>
        <w:tc>
          <w:tcPr>
            <w:tcW w:w="545" w:type="dxa"/>
          </w:tcPr>
          <w:p w:rsidR="002460CB" w:rsidRDefault="002460CB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2460CB" w:rsidRDefault="002460CB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 w:rsidRPr="002460CB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460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комунальної власності для розміщення та експлуатації основних, підсобних і допоміжних будівель та споруд будівельних організацій та підприємств для продажу права оренди на земельних торгах в районі гаражного кооперативу «Іскра»  м. </w:t>
            </w:r>
            <w:proofErr w:type="spellStart"/>
            <w:r w:rsidRPr="002460CB">
              <w:rPr>
                <w:rFonts w:ascii="Times New Roman" w:hAnsi="Times New Roman"/>
                <w:sz w:val="24"/>
                <w:szCs w:val="24"/>
                <w:lang w:val="uk-UA"/>
              </w:rPr>
              <w:t>Південноукраїнськ</w:t>
            </w:r>
            <w:proofErr w:type="spellEnd"/>
            <w:r w:rsidRPr="002460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Вознесенського району Миколаївської області</w:t>
            </w:r>
          </w:p>
          <w:p w:rsidR="002460CB" w:rsidRDefault="002460CB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60CB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2460CB" w:rsidRPr="00125A4E" w:rsidRDefault="002460CB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74D16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Кошельник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Валентині Іванівні для будівництва та обслуговування житлового будинку, господарських будівель та споруд  за адресою: вул. Затишна, 13, с-ще Костянтинівка, Вознесенський район, Миколаївська область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36653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74D16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      </w:r>
            <w:proofErr w:type="spellStart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Мандар</w:t>
            </w:r>
            <w:proofErr w:type="spellEnd"/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Устині Василівні для будівництва та обслуговування житлового будинку, господарських будівель та споруд  за адресою: вул. Бондаренка, 36, с. Бузьке, Вознесенський район, Миколаївська область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D16" w:rsidRPr="00125A4E" w:rsidTr="00C970C8">
        <w:trPr>
          <w:trHeight w:val="213"/>
        </w:trPr>
        <w:tc>
          <w:tcPr>
            <w:tcW w:w="545" w:type="dxa"/>
          </w:tcPr>
          <w:p w:rsidR="00474D16" w:rsidRDefault="00474D16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474D16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укладання договору оренди земельної ділянки Дочірньому підприємству Публічного акціонерного товариства «Державна акціонерна компанія «Ліки України» Аптека №6 під розміщення та обслуговування входу до приміщення аптеки на проспекті Незалежності, 31 у місті Південноукраїнську Миколаївської області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5A4E" w:rsidRPr="00125A4E" w:rsidTr="00C970C8">
        <w:trPr>
          <w:trHeight w:val="213"/>
        </w:trPr>
        <w:tc>
          <w:tcPr>
            <w:tcW w:w="545" w:type="dxa"/>
          </w:tcPr>
          <w:p w:rsidR="00125A4E" w:rsidRDefault="00125A4E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фізичній особі-підприємцю Пономарьову Сергію Володимировичу на укладання договору особистого строкового сервітуту на земельну ділянку під розміщення та обслуговування стаціонарної тимчасової споруди для провадження підприємницької діяльності біля Південноукраїнського ліцею № 2 у місті Південноукраїнську Вознесенського району Миколаївської області</w:t>
            </w:r>
          </w:p>
          <w:p w:rsidR="00125A4E" w:rsidRDefault="00125A4E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A4E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КОМАРНІЦЬКА Ольга</w:t>
            </w:r>
          </w:p>
          <w:p w:rsidR="00EC5EE3" w:rsidRDefault="00EC5EE3" w:rsidP="00C97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C5EE3" w:rsidRPr="00125A4E" w:rsidTr="00C970C8">
        <w:trPr>
          <w:trHeight w:val="213"/>
        </w:trPr>
        <w:tc>
          <w:tcPr>
            <w:tcW w:w="545" w:type="dxa"/>
          </w:tcPr>
          <w:p w:rsidR="00EC5EE3" w:rsidRDefault="00EC5EE3" w:rsidP="00C970C8">
            <w:pPr>
              <w:numPr>
                <w:ilvl w:val="0"/>
                <w:numId w:val="1"/>
              </w:numPr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665" w:type="dxa"/>
          </w:tcPr>
          <w:p w:rsidR="00EC5EE3" w:rsidRPr="00EC5EE3" w:rsidRDefault="00EC5EE3" w:rsidP="00EC5E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EE3">
              <w:rPr>
                <w:rFonts w:ascii="Times New Roman" w:hAnsi="Times New Roman"/>
                <w:sz w:val="24"/>
                <w:szCs w:val="24"/>
                <w:lang w:val="uk-UA"/>
              </w:rPr>
              <w:t>Про  бюджет  Южноукраїнської міської територіальної громади на 2025 рік</w:t>
            </w:r>
          </w:p>
          <w:p w:rsidR="00EC5EE3" w:rsidRPr="00125A4E" w:rsidRDefault="00EC5EE3" w:rsidP="00EC5E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EE3">
              <w:rPr>
                <w:rFonts w:ascii="Times New Roman" w:hAnsi="Times New Roman"/>
                <w:sz w:val="24"/>
                <w:szCs w:val="24"/>
                <w:lang w:val="uk-UA"/>
              </w:rPr>
              <w:t>Доповідач: ГОНЧАРОВА Тетяна</w:t>
            </w:r>
          </w:p>
        </w:tc>
      </w:tr>
    </w:tbl>
    <w:p w:rsidR="004167DC" w:rsidRDefault="004167DC">
      <w:pPr>
        <w:rPr>
          <w:lang w:val="uk-UA"/>
        </w:rPr>
      </w:pPr>
    </w:p>
    <w:p w:rsidR="00405F7C" w:rsidRDefault="00405F7C">
      <w:pPr>
        <w:rPr>
          <w:lang w:val="uk-UA"/>
        </w:rPr>
      </w:pPr>
    </w:p>
    <w:p w:rsidR="00405F7C" w:rsidRPr="00125A4E" w:rsidRDefault="00405F7C">
      <w:pPr>
        <w:rPr>
          <w:lang w:val="uk-UA"/>
        </w:rPr>
      </w:pPr>
    </w:p>
    <w:p w:rsidR="00360FE7" w:rsidRDefault="00360FE7" w:rsidP="00360FE7">
      <w:pPr>
        <w:spacing w:line="254" w:lineRule="auto"/>
        <w:ind w:left="708" w:firstLine="1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Валерій ОНУФРІЄНКО</w:t>
      </w:r>
    </w:p>
    <w:p w:rsidR="00360FE7" w:rsidRDefault="00360FE7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167DC" w:rsidRDefault="004167DC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4B4FE8" w:rsidRDefault="004B4FE8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360FE7" w:rsidRDefault="00360FE7" w:rsidP="00360FE7">
      <w:pPr>
        <w:spacing w:line="254" w:lineRule="auto"/>
        <w:ind w:left="720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УСАТА Світлана</w:t>
      </w:r>
    </w:p>
    <w:p w:rsidR="00360FE7" w:rsidRDefault="00360FE7" w:rsidP="004167DC">
      <w:pPr>
        <w:spacing w:line="254" w:lineRule="auto"/>
        <w:ind w:left="720"/>
        <w:contextualSpacing/>
      </w:pPr>
      <w:r>
        <w:rPr>
          <w:rFonts w:ascii="Times New Roman" w:hAnsi="Times New Roman"/>
          <w:sz w:val="20"/>
          <w:szCs w:val="20"/>
          <w:lang w:val="uk-UA"/>
        </w:rPr>
        <w:t>55773</w:t>
      </w:r>
    </w:p>
    <w:sectPr w:rsidR="00360FE7" w:rsidSect="00A673B6">
      <w:pgSz w:w="11906" w:h="16838"/>
      <w:pgMar w:top="851" w:right="567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52A18"/>
    <w:multiLevelType w:val="hybridMultilevel"/>
    <w:tmpl w:val="92764648"/>
    <w:lvl w:ilvl="0" w:tplc="BBA407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16"/>
    <w:rsid w:val="000849D3"/>
    <w:rsid w:val="00086459"/>
    <w:rsid w:val="000B4599"/>
    <w:rsid w:val="00125A4E"/>
    <w:rsid w:val="0013145E"/>
    <w:rsid w:val="002460CB"/>
    <w:rsid w:val="00326F5E"/>
    <w:rsid w:val="00360FE7"/>
    <w:rsid w:val="00364892"/>
    <w:rsid w:val="003D066F"/>
    <w:rsid w:val="003D51F3"/>
    <w:rsid w:val="003E37FF"/>
    <w:rsid w:val="00405F7C"/>
    <w:rsid w:val="004167DC"/>
    <w:rsid w:val="00474D16"/>
    <w:rsid w:val="00486D6A"/>
    <w:rsid w:val="004B4FE8"/>
    <w:rsid w:val="004E52C1"/>
    <w:rsid w:val="005C1E98"/>
    <w:rsid w:val="005D5F48"/>
    <w:rsid w:val="005D6030"/>
    <w:rsid w:val="00616C77"/>
    <w:rsid w:val="006B1B65"/>
    <w:rsid w:val="007374DA"/>
    <w:rsid w:val="007B4A0C"/>
    <w:rsid w:val="008D25EB"/>
    <w:rsid w:val="009247A5"/>
    <w:rsid w:val="00943140"/>
    <w:rsid w:val="00976DBA"/>
    <w:rsid w:val="00A074B6"/>
    <w:rsid w:val="00A41EA0"/>
    <w:rsid w:val="00A673B6"/>
    <w:rsid w:val="00AA0653"/>
    <w:rsid w:val="00B14733"/>
    <w:rsid w:val="00B712CF"/>
    <w:rsid w:val="00B934BE"/>
    <w:rsid w:val="00BB3652"/>
    <w:rsid w:val="00BE6C59"/>
    <w:rsid w:val="00C32842"/>
    <w:rsid w:val="00C80434"/>
    <w:rsid w:val="00D12A25"/>
    <w:rsid w:val="00E02644"/>
    <w:rsid w:val="00E125B9"/>
    <w:rsid w:val="00E25919"/>
    <w:rsid w:val="00E636D5"/>
    <w:rsid w:val="00E663C3"/>
    <w:rsid w:val="00EC5EE3"/>
    <w:rsid w:val="00F35AFB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6718D-9B6F-4C74-8D24-04B001A1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Momotova</cp:lastModifiedBy>
  <cp:revision>51</cp:revision>
  <cp:lastPrinted>2024-12-05T13:09:00Z</cp:lastPrinted>
  <dcterms:created xsi:type="dcterms:W3CDTF">2024-11-28T14:25:00Z</dcterms:created>
  <dcterms:modified xsi:type="dcterms:W3CDTF">2024-12-06T07:16:00Z</dcterms:modified>
</cp:coreProperties>
</file>